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AE" w:rsidRPr="00B34D38" w:rsidRDefault="00AA4513" w:rsidP="008216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2015</w:t>
      </w:r>
      <w:r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8E18AE" w:rsidRPr="00B34D38">
        <w:rPr>
          <w:rFonts w:ascii="Times New Roman" w:eastAsia="標楷體" w:hAnsi="Times New Roman" w:cs="Times New Roman"/>
          <w:b/>
          <w:sz w:val="28"/>
          <w:szCs w:val="28"/>
        </w:rPr>
        <w:t>全國有機日慶祝活動</w:t>
      </w:r>
    </w:p>
    <w:p w:rsidR="008E18AE" w:rsidRPr="00B34D38" w:rsidRDefault="008E18AE" w:rsidP="00B34D38">
      <w:pPr>
        <w:spacing w:line="440" w:lineRule="exact"/>
        <w:ind w:left="1080" w:hangingChars="450" w:hanging="1080"/>
        <w:rPr>
          <w:rFonts w:ascii="Times New Roman" w:eastAsia="標楷體" w:hAnsi="Times New Roman" w:cs="Times New Roman"/>
          <w:szCs w:val="24"/>
        </w:rPr>
      </w:pPr>
      <w:r w:rsidRPr="00B34D38">
        <w:rPr>
          <w:rFonts w:ascii="Times New Roman" w:eastAsia="標楷體" w:hAnsi="Times New Roman" w:cs="Times New Roman"/>
          <w:szCs w:val="24"/>
        </w:rPr>
        <w:t>一、主辦單位：台灣有機產業促進協會、國立屏東科技大學農園生產系、新北市政府農業局</w:t>
      </w:r>
    </w:p>
    <w:p w:rsidR="008E18AE" w:rsidRPr="00B34D38" w:rsidRDefault="008E18AE" w:rsidP="00B34D38">
      <w:pPr>
        <w:spacing w:line="440" w:lineRule="exact"/>
        <w:ind w:left="1080" w:hangingChars="450" w:hanging="1080"/>
        <w:rPr>
          <w:rFonts w:ascii="Times New Roman" w:eastAsia="標楷體" w:hAnsi="Times New Roman" w:cs="Times New Roman"/>
          <w:szCs w:val="24"/>
        </w:rPr>
      </w:pPr>
      <w:r w:rsidRPr="00B34D38">
        <w:rPr>
          <w:rFonts w:ascii="Times New Roman" w:eastAsia="標楷體" w:hAnsi="Times New Roman" w:cs="Times New Roman"/>
          <w:szCs w:val="24"/>
        </w:rPr>
        <w:t>二、補助單位：行政院農業委員會農糧署</w:t>
      </w:r>
    </w:p>
    <w:p w:rsidR="008E18AE" w:rsidRPr="00B34D38" w:rsidRDefault="008E18AE" w:rsidP="00B34D38">
      <w:pPr>
        <w:spacing w:line="440" w:lineRule="exact"/>
        <w:ind w:left="1080" w:hangingChars="450" w:hanging="1080"/>
        <w:rPr>
          <w:rFonts w:ascii="Times New Roman" w:eastAsia="標楷體" w:hAnsi="Times New Roman" w:cs="Times New Roman"/>
          <w:szCs w:val="24"/>
        </w:rPr>
      </w:pPr>
      <w:r w:rsidRPr="00B34D38">
        <w:rPr>
          <w:rFonts w:ascii="Times New Roman" w:eastAsia="標楷體" w:hAnsi="Times New Roman" w:cs="Times New Roman"/>
          <w:szCs w:val="24"/>
        </w:rPr>
        <w:t>三、</w:t>
      </w:r>
      <w:r w:rsidR="0082168C" w:rsidRPr="00B34D38">
        <w:rPr>
          <w:rFonts w:ascii="Times New Roman" w:eastAsia="標楷體" w:hAnsi="Times New Roman" w:cs="Times New Roman"/>
          <w:szCs w:val="24"/>
        </w:rPr>
        <w:t>日期</w:t>
      </w:r>
      <w:r w:rsidRPr="00B34D38">
        <w:rPr>
          <w:rFonts w:ascii="Times New Roman" w:eastAsia="標楷體" w:hAnsi="Times New Roman" w:cs="Times New Roman"/>
          <w:szCs w:val="24"/>
        </w:rPr>
        <w:t>：民國</w:t>
      </w:r>
      <w:r w:rsidRPr="00B34D38">
        <w:rPr>
          <w:rFonts w:ascii="Times New Roman" w:eastAsia="標楷體" w:hAnsi="Times New Roman" w:cs="Times New Roman"/>
          <w:szCs w:val="24"/>
        </w:rPr>
        <w:t>104</w:t>
      </w:r>
      <w:r w:rsidRPr="00B34D38">
        <w:rPr>
          <w:rFonts w:ascii="Times New Roman" w:eastAsia="標楷體" w:hAnsi="Times New Roman" w:cs="Times New Roman"/>
          <w:szCs w:val="24"/>
        </w:rPr>
        <w:t>年</w:t>
      </w:r>
      <w:r w:rsidRPr="00B34D38">
        <w:rPr>
          <w:rFonts w:ascii="Times New Roman" w:eastAsia="標楷體" w:hAnsi="Times New Roman" w:cs="Times New Roman"/>
          <w:szCs w:val="24"/>
        </w:rPr>
        <w:t>11</w:t>
      </w:r>
      <w:r w:rsidRPr="00B34D38">
        <w:rPr>
          <w:rFonts w:ascii="Times New Roman" w:eastAsia="標楷體" w:hAnsi="Times New Roman" w:cs="Times New Roman"/>
          <w:szCs w:val="24"/>
        </w:rPr>
        <w:t>月</w:t>
      </w:r>
      <w:r w:rsidRPr="00B34D38">
        <w:rPr>
          <w:rFonts w:ascii="Times New Roman" w:eastAsia="標楷體" w:hAnsi="Times New Roman" w:cs="Times New Roman"/>
          <w:szCs w:val="24"/>
        </w:rPr>
        <w:t>14</w:t>
      </w:r>
      <w:r w:rsidRPr="00B34D38">
        <w:rPr>
          <w:rFonts w:ascii="Times New Roman" w:eastAsia="標楷體" w:hAnsi="Times New Roman" w:cs="Times New Roman"/>
          <w:szCs w:val="24"/>
        </w:rPr>
        <w:t>日（星期六）</w:t>
      </w:r>
    </w:p>
    <w:p w:rsidR="0082168C" w:rsidRDefault="008E18AE" w:rsidP="00B34D38">
      <w:pPr>
        <w:spacing w:line="440" w:lineRule="exact"/>
        <w:ind w:left="1080" w:hangingChars="450" w:hanging="1080"/>
        <w:rPr>
          <w:rFonts w:ascii="Times New Roman" w:eastAsia="標楷體" w:hAnsi="Times New Roman" w:cs="Times New Roman"/>
          <w:szCs w:val="24"/>
        </w:rPr>
      </w:pPr>
      <w:r w:rsidRPr="00B34D38">
        <w:rPr>
          <w:rFonts w:ascii="Times New Roman" w:eastAsia="標楷體" w:hAnsi="Times New Roman" w:cs="Times New Roman"/>
          <w:szCs w:val="24"/>
        </w:rPr>
        <w:t>四、地點：</w:t>
      </w:r>
      <w:r w:rsidR="0082168C" w:rsidRPr="00B34D38">
        <w:rPr>
          <w:rFonts w:ascii="Times New Roman" w:eastAsia="標楷體" w:hAnsi="Times New Roman" w:cs="Times New Roman"/>
          <w:szCs w:val="24"/>
        </w:rPr>
        <w:t>新北市政府五樓</w:t>
      </w:r>
      <w:r w:rsidR="0082168C" w:rsidRPr="00B34D38">
        <w:rPr>
          <w:rFonts w:ascii="Times New Roman" w:eastAsia="標楷體" w:hAnsi="Times New Roman" w:cs="Times New Roman"/>
          <w:szCs w:val="24"/>
        </w:rPr>
        <w:t>0507</w:t>
      </w:r>
      <w:r w:rsidR="0082168C" w:rsidRPr="00B34D38">
        <w:rPr>
          <w:rFonts w:ascii="Times New Roman" w:eastAsia="標楷體" w:hAnsi="Times New Roman" w:cs="Times New Roman"/>
          <w:szCs w:val="24"/>
        </w:rPr>
        <w:t>會議室及一樓市民廣場</w:t>
      </w:r>
      <w:r w:rsidR="0082168C" w:rsidRPr="00B34D38">
        <w:rPr>
          <w:rFonts w:ascii="Times New Roman" w:eastAsia="標楷體" w:hAnsi="Times New Roman" w:cs="Times New Roman"/>
          <w:szCs w:val="24"/>
        </w:rPr>
        <w:t>(22001</w:t>
      </w:r>
      <w:r w:rsidR="0082168C" w:rsidRPr="00B34D38">
        <w:rPr>
          <w:rFonts w:ascii="Times New Roman" w:eastAsia="標楷體" w:hAnsi="Times New Roman" w:cs="Times New Roman"/>
          <w:szCs w:val="24"/>
        </w:rPr>
        <w:t>新北市板橋區中山路</w:t>
      </w:r>
      <w:r w:rsidR="0082168C" w:rsidRPr="00B34D38">
        <w:rPr>
          <w:rFonts w:ascii="Times New Roman" w:eastAsia="標楷體" w:hAnsi="Times New Roman" w:cs="Times New Roman"/>
          <w:szCs w:val="24"/>
        </w:rPr>
        <w:t>1</w:t>
      </w:r>
      <w:r w:rsidR="0082168C" w:rsidRPr="00B34D38">
        <w:rPr>
          <w:rFonts w:ascii="Times New Roman" w:eastAsia="標楷體" w:hAnsi="Times New Roman" w:cs="Times New Roman"/>
          <w:szCs w:val="24"/>
        </w:rPr>
        <w:t>段</w:t>
      </w:r>
      <w:r w:rsidR="0082168C" w:rsidRPr="00B34D38">
        <w:rPr>
          <w:rFonts w:ascii="Times New Roman" w:eastAsia="標楷體" w:hAnsi="Times New Roman" w:cs="Times New Roman"/>
          <w:szCs w:val="24"/>
        </w:rPr>
        <w:t>161</w:t>
      </w:r>
      <w:r w:rsidR="0082168C" w:rsidRPr="00B34D38">
        <w:rPr>
          <w:rFonts w:ascii="Times New Roman" w:eastAsia="標楷體" w:hAnsi="Times New Roman" w:cs="Times New Roman"/>
          <w:szCs w:val="24"/>
        </w:rPr>
        <w:t>號</w:t>
      </w:r>
      <w:r w:rsidR="0082168C" w:rsidRPr="00B34D38">
        <w:rPr>
          <w:rFonts w:ascii="Times New Roman" w:eastAsia="標楷體" w:hAnsi="Times New Roman" w:cs="Times New Roman"/>
          <w:szCs w:val="24"/>
        </w:rPr>
        <w:t>)</w:t>
      </w:r>
    </w:p>
    <w:p w:rsidR="000830C6" w:rsidRPr="00F67F2B" w:rsidRDefault="0082168C" w:rsidP="000830C6">
      <w:pPr>
        <w:spacing w:line="360" w:lineRule="exact"/>
        <w:jc w:val="both"/>
        <w:rPr>
          <w:rFonts w:ascii="Times New Roman" w:eastAsia="標楷體" w:hAnsi="Times New Roman" w:cs="Times New Roman"/>
          <w:szCs w:val="24"/>
        </w:rPr>
      </w:pPr>
      <w:r w:rsidRPr="00B34D38">
        <w:rPr>
          <w:rFonts w:ascii="Times New Roman" w:eastAsia="標楷體" w:hAnsi="Times New Roman" w:cs="Times New Roman"/>
          <w:szCs w:val="24"/>
        </w:rPr>
        <w:t>五、</w:t>
      </w:r>
      <w:r w:rsidR="000830C6">
        <w:rPr>
          <w:rFonts w:ascii="Times New Roman" w:eastAsia="標楷體" w:hAnsi="Times New Roman" w:cs="Times New Roman" w:hint="eastAsia"/>
          <w:szCs w:val="24"/>
        </w:rPr>
        <w:t>報名時間：</w:t>
      </w:r>
      <w:r w:rsidR="000830C6" w:rsidRPr="000830C6">
        <w:rPr>
          <w:rFonts w:ascii="Times New Roman" w:eastAsia="標楷體" w:hAnsi="Times New Roman" w:cs="Times New Roman"/>
          <w:szCs w:val="24"/>
        </w:rPr>
        <w:t>即日起至</w:t>
      </w:r>
      <w:r w:rsidR="000830C6" w:rsidRPr="00F67F2B">
        <w:rPr>
          <w:rFonts w:ascii="Times New Roman" w:eastAsia="標楷體" w:hAnsi="Times New Roman" w:cs="Times New Roman"/>
          <w:szCs w:val="24"/>
        </w:rPr>
        <w:t>104</w:t>
      </w:r>
      <w:r w:rsidR="000830C6" w:rsidRPr="00F67F2B">
        <w:rPr>
          <w:rFonts w:ascii="Times New Roman" w:eastAsia="標楷體" w:hAnsi="Times New Roman" w:cs="Times New Roman"/>
          <w:szCs w:val="24"/>
        </w:rPr>
        <w:t>年</w:t>
      </w:r>
      <w:r w:rsidR="000830C6">
        <w:rPr>
          <w:rFonts w:ascii="Times New Roman" w:eastAsia="標楷體" w:hAnsi="Times New Roman" w:cs="Times New Roman" w:hint="eastAsia"/>
          <w:szCs w:val="24"/>
        </w:rPr>
        <w:t>11</w:t>
      </w:r>
      <w:r w:rsidR="000830C6" w:rsidRPr="00F67F2B">
        <w:rPr>
          <w:rFonts w:ascii="Times New Roman" w:eastAsia="標楷體" w:hAnsi="Times New Roman" w:cs="Times New Roman"/>
          <w:szCs w:val="24"/>
        </w:rPr>
        <w:t>月</w:t>
      </w:r>
      <w:r w:rsidR="000830C6">
        <w:rPr>
          <w:rFonts w:ascii="Times New Roman" w:eastAsia="標楷體" w:hAnsi="Times New Roman" w:cs="Times New Roman" w:hint="eastAsia"/>
          <w:szCs w:val="24"/>
        </w:rPr>
        <w:t>9</w:t>
      </w:r>
      <w:r w:rsidR="000830C6" w:rsidRPr="00F67F2B">
        <w:rPr>
          <w:rFonts w:ascii="Times New Roman" w:eastAsia="標楷體" w:hAnsi="Times New Roman" w:cs="Times New Roman"/>
          <w:szCs w:val="24"/>
        </w:rPr>
        <w:t>日</w:t>
      </w:r>
      <w:r w:rsidR="000830C6" w:rsidRPr="00F67F2B">
        <w:rPr>
          <w:rFonts w:ascii="Times New Roman" w:eastAsia="標楷體" w:hAnsi="Times New Roman" w:cs="Times New Roman"/>
          <w:szCs w:val="24"/>
        </w:rPr>
        <w:t>(</w:t>
      </w:r>
      <w:proofErr w:type="gramStart"/>
      <w:r w:rsidR="000830C6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="000830C6" w:rsidRPr="00F67F2B">
        <w:rPr>
          <w:rFonts w:ascii="Times New Roman" w:eastAsia="標楷體" w:hAnsi="Times New Roman" w:cs="Times New Roman"/>
          <w:szCs w:val="24"/>
        </w:rPr>
        <w:t>)</w:t>
      </w:r>
      <w:r w:rsidR="000830C6" w:rsidRPr="00F67F2B">
        <w:rPr>
          <w:rFonts w:ascii="Times New Roman" w:eastAsia="標楷體" w:hAnsi="Times New Roman" w:cs="Times New Roman"/>
          <w:szCs w:val="24"/>
        </w:rPr>
        <w:t>。</w:t>
      </w:r>
    </w:p>
    <w:p w:rsidR="000830C6" w:rsidRDefault="000830C6" w:rsidP="000830C6">
      <w:pPr>
        <w:spacing w:line="360" w:lineRule="exact"/>
        <w:jc w:val="both"/>
        <w:rPr>
          <w:rFonts w:ascii="Times New Roman" w:eastAsia="標楷體" w:hAnsi="Times New Roman" w:cs="Times New Roman"/>
          <w:szCs w:val="24"/>
        </w:rPr>
      </w:pPr>
      <w:r w:rsidRPr="000830C6">
        <w:rPr>
          <w:rFonts w:ascii="Times New Roman" w:eastAsia="標楷體" w:hAnsi="Times New Roman" w:cs="Times New Roman" w:hint="eastAsia"/>
          <w:szCs w:val="24"/>
        </w:rPr>
        <w:t>六、</w:t>
      </w:r>
      <w:r w:rsidRPr="000830C6">
        <w:rPr>
          <w:rFonts w:ascii="Times New Roman" w:eastAsia="標楷體" w:hAnsi="Times New Roman" w:cs="Times New Roman"/>
          <w:szCs w:val="24"/>
        </w:rPr>
        <w:t>報名方式：</w:t>
      </w:r>
      <w:r w:rsidRPr="000830C6">
        <w:rPr>
          <w:rFonts w:ascii="Times New Roman" w:eastAsia="標楷體" w:hAnsi="Times New Roman" w:cs="Times New Roman" w:hint="eastAsia"/>
          <w:szCs w:val="24"/>
        </w:rPr>
        <w:t>請詳盡填妥</w:t>
      </w:r>
      <w:proofErr w:type="gramStart"/>
      <w:r w:rsidRPr="000830C6">
        <w:rPr>
          <w:rFonts w:ascii="Times New Roman" w:eastAsia="標楷體" w:hAnsi="Times New Roman" w:cs="Times New Roman" w:hint="eastAsia"/>
          <w:szCs w:val="24"/>
        </w:rPr>
        <w:t>報名表後電郵</w:t>
      </w:r>
      <w:proofErr w:type="gramEnd"/>
      <w:r w:rsidRPr="000830C6">
        <w:rPr>
          <w:rFonts w:ascii="Times New Roman" w:eastAsia="標楷體" w:hAnsi="Times New Roman" w:cs="Times New Roman"/>
          <w:szCs w:val="24"/>
        </w:rPr>
        <w:t>atoap2007@gmail.com</w:t>
      </w:r>
      <w:r w:rsidRPr="000830C6">
        <w:rPr>
          <w:rFonts w:ascii="Times New Roman" w:eastAsia="標楷體" w:hAnsi="Times New Roman" w:cs="Times New Roman" w:hint="eastAsia"/>
          <w:szCs w:val="24"/>
        </w:rPr>
        <w:t>，或</w:t>
      </w:r>
      <w:r w:rsidRPr="000830C6">
        <w:rPr>
          <w:rFonts w:ascii="Times New Roman" w:eastAsia="標楷體" w:hAnsi="Times New Roman" w:cs="Times New Roman"/>
          <w:szCs w:val="24"/>
        </w:rPr>
        <w:t>郵寄</w:t>
      </w:r>
      <w:r w:rsidRPr="000830C6">
        <w:rPr>
          <w:rFonts w:ascii="Times New Roman" w:eastAsia="標楷體" w:hAnsi="Times New Roman" w:cs="Times New Roman" w:hint="eastAsia"/>
          <w:szCs w:val="24"/>
        </w:rPr>
        <w:t>至</w:t>
      </w:r>
      <w:r w:rsidRPr="000830C6">
        <w:rPr>
          <w:rFonts w:ascii="Times New Roman" w:eastAsia="標楷體" w:hAnsi="Times New Roman" w:cs="Times New Roman"/>
          <w:szCs w:val="24"/>
        </w:rPr>
        <w:t>91201</w:t>
      </w:r>
      <w:r w:rsidRPr="000830C6">
        <w:rPr>
          <w:rFonts w:ascii="Times New Roman" w:eastAsia="標楷體" w:hAnsi="Times New Roman" w:cs="Times New Roman"/>
          <w:szCs w:val="24"/>
        </w:rPr>
        <w:t>屏東縣內埔鄉學府</w:t>
      </w:r>
    </w:p>
    <w:p w:rsidR="000830C6" w:rsidRDefault="000830C6" w:rsidP="000830C6">
      <w:pPr>
        <w:spacing w:line="360" w:lineRule="exact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</w:t>
      </w:r>
      <w:r w:rsidRPr="000830C6">
        <w:rPr>
          <w:rFonts w:ascii="Times New Roman" w:eastAsia="標楷體" w:hAnsi="Times New Roman" w:cs="Times New Roman"/>
          <w:szCs w:val="24"/>
        </w:rPr>
        <w:t>路</w:t>
      </w:r>
      <w:r w:rsidRPr="000830C6">
        <w:rPr>
          <w:rFonts w:ascii="Times New Roman" w:eastAsia="標楷體" w:hAnsi="Times New Roman" w:cs="Times New Roman"/>
          <w:szCs w:val="24"/>
        </w:rPr>
        <w:t>1</w:t>
      </w:r>
      <w:r w:rsidRPr="000830C6">
        <w:rPr>
          <w:rFonts w:ascii="Times New Roman" w:eastAsia="標楷體" w:hAnsi="Times New Roman" w:cs="Times New Roman"/>
          <w:szCs w:val="24"/>
        </w:rPr>
        <w:t>號「國立屏東科技大學</w:t>
      </w:r>
      <w:proofErr w:type="gramStart"/>
      <w:r w:rsidRPr="000830C6">
        <w:rPr>
          <w:rFonts w:ascii="Times New Roman" w:eastAsia="標楷體" w:hAnsi="Times New Roman" w:cs="Times New Roman"/>
          <w:szCs w:val="24"/>
        </w:rPr>
        <w:t>農園系有機</w:t>
      </w:r>
      <w:proofErr w:type="gramEnd"/>
      <w:r w:rsidRPr="000830C6">
        <w:rPr>
          <w:rFonts w:ascii="Times New Roman" w:eastAsia="標楷體" w:hAnsi="Times New Roman" w:cs="Times New Roman"/>
          <w:szCs w:val="24"/>
        </w:rPr>
        <w:t>農業研究室</w:t>
      </w:r>
      <w:r w:rsidRPr="000830C6">
        <w:rPr>
          <w:rFonts w:ascii="Times New Roman" w:eastAsia="標楷體" w:hAnsi="Times New Roman" w:cs="Times New Roman"/>
          <w:szCs w:val="24"/>
        </w:rPr>
        <w:t>(HO106)</w:t>
      </w:r>
      <w:r w:rsidRPr="000830C6">
        <w:rPr>
          <w:rFonts w:ascii="Times New Roman" w:eastAsia="標楷體" w:hAnsi="Times New Roman" w:cs="Times New Roman"/>
          <w:szCs w:val="24"/>
        </w:rPr>
        <w:t>」</w:t>
      </w:r>
      <w:r w:rsidRPr="000830C6">
        <w:rPr>
          <w:rFonts w:ascii="Times New Roman" w:eastAsia="標楷體" w:hAnsi="Times New Roman" w:cs="Times New Roman" w:hint="eastAsia"/>
          <w:szCs w:val="24"/>
        </w:rPr>
        <w:t>，或</w:t>
      </w:r>
      <w:r w:rsidRPr="000830C6">
        <w:rPr>
          <w:rFonts w:ascii="Times New Roman" w:eastAsia="標楷體" w:hAnsi="Times New Roman" w:cs="Times New Roman"/>
          <w:szCs w:val="24"/>
        </w:rPr>
        <w:t>傳真</w:t>
      </w:r>
      <w:r w:rsidRPr="000830C6">
        <w:rPr>
          <w:rFonts w:ascii="Times New Roman" w:eastAsia="標楷體" w:hAnsi="Times New Roman" w:cs="Times New Roman"/>
          <w:szCs w:val="24"/>
        </w:rPr>
        <w:t>(08)774-0227 (</w:t>
      </w:r>
      <w:r w:rsidRPr="000830C6">
        <w:rPr>
          <w:rFonts w:ascii="Times New Roman" w:eastAsia="標楷體" w:hAnsi="Times New Roman" w:cs="Times New Roman"/>
          <w:szCs w:val="24"/>
        </w:rPr>
        <w:t>傳</w:t>
      </w:r>
    </w:p>
    <w:p w:rsidR="000830C6" w:rsidRPr="000830C6" w:rsidRDefault="000830C6" w:rsidP="000830C6">
      <w:pPr>
        <w:spacing w:line="360" w:lineRule="exact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</w:t>
      </w:r>
      <w:r w:rsidRPr="000830C6">
        <w:rPr>
          <w:rFonts w:ascii="Times New Roman" w:eastAsia="標楷體" w:hAnsi="Times New Roman" w:cs="Times New Roman"/>
          <w:szCs w:val="24"/>
        </w:rPr>
        <w:t>真或</w:t>
      </w:r>
      <w:proofErr w:type="gramStart"/>
      <w:r w:rsidRPr="000830C6">
        <w:rPr>
          <w:rFonts w:ascii="Times New Roman" w:eastAsia="標楷體" w:hAnsi="Times New Roman" w:cs="Times New Roman"/>
          <w:szCs w:val="24"/>
        </w:rPr>
        <w:t>電郵後請</w:t>
      </w:r>
      <w:proofErr w:type="gramEnd"/>
      <w:r w:rsidRPr="000830C6">
        <w:rPr>
          <w:rFonts w:ascii="Times New Roman" w:eastAsia="標楷體" w:hAnsi="Times New Roman" w:cs="Times New Roman"/>
          <w:szCs w:val="24"/>
        </w:rPr>
        <w:t>來電確認，謝謝！</w:t>
      </w:r>
      <w:r w:rsidRPr="000830C6">
        <w:rPr>
          <w:rFonts w:ascii="Times New Roman" w:eastAsia="標楷體" w:hAnsi="Times New Roman" w:cs="Times New Roman"/>
          <w:szCs w:val="24"/>
        </w:rPr>
        <w:t>)</w:t>
      </w:r>
    </w:p>
    <w:p w:rsidR="000830C6" w:rsidRPr="000830C6" w:rsidRDefault="000830C6" w:rsidP="00B34D38">
      <w:pPr>
        <w:spacing w:line="440" w:lineRule="exact"/>
        <w:ind w:left="1080" w:hangingChars="450" w:hanging="10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七、</w:t>
      </w:r>
      <w:r w:rsidRPr="000830C6">
        <w:rPr>
          <w:rFonts w:ascii="Times New Roman" w:eastAsia="標楷體" w:hAnsi="Times New Roman" w:cs="Times New Roman"/>
          <w:szCs w:val="24"/>
        </w:rPr>
        <w:t>連絡電話：</w:t>
      </w:r>
      <w:r w:rsidRPr="000830C6">
        <w:rPr>
          <w:rFonts w:ascii="Times New Roman" w:eastAsia="標楷體" w:hAnsi="Times New Roman" w:cs="Times New Roman"/>
          <w:szCs w:val="24"/>
        </w:rPr>
        <w:t>(08)770-3202</w:t>
      </w:r>
      <w:r w:rsidRPr="000830C6">
        <w:rPr>
          <w:rFonts w:ascii="Times New Roman" w:eastAsia="標楷體" w:hAnsi="Times New Roman" w:cs="Times New Roman"/>
          <w:szCs w:val="24"/>
        </w:rPr>
        <w:t>轉</w:t>
      </w:r>
      <w:r w:rsidRPr="000830C6">
        <w:rPr>
          <w:rFonts w:ascii="Times New Roman" w:eastAsia="標楷體" w:hAnsi="Times New Roman" w:cs="Times New Roman"/>
          <w:szCs w:val="24"/>
        </w:rPr>
        <w:t xml:space="preserve">6349 </w:t>
      </w:r>
      <w:r w:rsidRPr="000830C6">
        <w:rPr>
          <w:rFonts w:ascii="Times New Roman" w:eastAsia="標楷體" w:hAnsi="Times New Roman" w:cs="Times New Roman"/>
          <w:szCs w:val="24"/>
        </w:rPr>
        <w:t>台灣有機產業促進協會</w:t>
      </w:r>
      <w:r w:rsidRPr="000830C6">
        <w:rPr>
          <w:rFonts w:ascii="Times New Roman" w:eastAsia="標楷體" w:hAnsi="Times New Roman" w:cs="Times New Roman"/>
          <w:szCs w:val="24"/>
        </w:rPr>
        <w:t xml:space="preserve"> </w:t>
      </w:r>
      <w:r w:rsidRPr="000830C6">
        <w:rPr>
          <w:rFonts w:ascii="Times New Roman" w:eastAsia="標楷體" w:hAnsi="Times New Roman" w:cs="Times New Roman"/>
          <w:szCs w:val="24"/>
        </w:rPr>
        <w:t>陳小姐。</w:t>
      </w:r>
    </w:p>
    <w:p w:rsidR="000830C6" w:rsidRPr="000830C6" w:rsidRDefault="000830C6" w:rsidP="000830C6">
      <w:pPr>
        <w:spacing w:line="360" w:lineRule="exact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八、</w:t>
      </w:r>
      <w:r w:rsidR="0082168C" w:rsidRPr="00B34D38">
        <w:rPr>
          <w:rFonts w:ascii="Times New Roman" w:eastAsia="標楷體" w:hAnsi="Times New Roman" w:cs="Times New Roman"/>
          <w:szCs w:val="24"/>
        </w:rPr>
        <w:t>活動議</w:t>
      </w:r>
      <w:r w:rsidR="0082168C" w:rsidRPr="000830C6">
        <w:rPr>
          <w:rFonts w:ascii="Times New Roman" w:eastAsia="標楷體" w:hAnsi="Times New Roman" w:cs="Times New Roman"/>
          <w:szCs w:val="24"/>
        </w:rPr>
        <w:t>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1"/>
        <w:gridCol w:w="3820"/>
        <w:gridCol w:w="3546"/>
        <w:gridCol w:w="1925"/>
      </w:tblGrid>
      <w:tr w:rsidR="0082168C" w:rsidRPr="00B34D38" w:rsidTr="004159E4">
        <w:trPr>
          <w:jc w:val="center"/>
        </w:trPr>
        <w:tc>
          <w:tcPr>
            <w:tcW w:w="651" w:type="pct"/>
            <w:vAlign w:val="center"/>
          </w:tcPr>
          <w:p w:rsidR="0082168C" w:rsidRPr="00B34D38" w:rsidRDefault="0082168C" w:rsidP="004159E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4D38">
              <w:rPr>
                <w:rFonts w:ascii="Times New Roman" w:eastAsia="標楷體" w:hAnsi="Times New Roman" w:cs="Times New Roman"/>
                <w:b/>
                <w:szCs w:val="24"/>
              </w:rPr>
              <w:t>時間</w:t>
            </w:r>
          </w:p>
        </w:tc>
        <w:tc>
          <w:tcPr>
            <w:tcW w:w="1788" w:type="pct"/>
            <w:vAlign w:val="center"/>
          </w:tcPr>
          <w:p w:rsidR="0082168C" w:rsidRPr="00B34D38" w:rsidRDefault="0082168C" w:rsidP="000E1DD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4D38">
              <w:rPr>
                <w:rFonts w:ascii="Times New Roman" w:eastAsia="標楷體" w:hAnsi="Times New Roman" w:cs="Times New Roman"/>
                <w:b/>
                <w:szCs w:val="24"/>
              </w:rPr>
              <w:t>流程</w:t>
            </w:r>
          </w:p>
        </w:tc>
        <w:tc>
          <w:tcPr>
            <w:tcW w:w="1660" w:type="pct"/>
            <w:vAlign w:val="center"/>
          </w:tcPr>
          <w:p w:rsidR="0082168C" w:rsidRPr="00B34D38" w:rsidRDefault="0082168C" w:rsidP="000E1DD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4D38">
              <w:rPr>
                <w:rFonts w:ascii="Times New Roman" w:eastAsia="標楷體" w:hAnsi="Times New Roman" w:cs="Times New Roman"/>
                <w:b/>
                <w:szCs w:val="24"/>
              </w:rPr>
              <w:t>主持人</w:t>
            </w:r>
            <w:r w:rsidRPr="00B34D3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34D38">
              <w:rPr>
                <w:rFonts w:ascii="Times New Roman" w:eastAsia="標楷體" w:hAnsi="Times New Roman" w:cs="Times New Roman"/>
                <w:b/>
                <w:szCs w:val="24"/>
              </w:rPr>
              <w:t>主講人</w:t>
            </w:r>
          </w:p>
        </w:tc>
        <w:tc>
          <w:tcPr>
            <w:tcW w:w="901" w:type="pct"/>
          </w:tcPr>
          <w:p w:rsidR="0082168C" w:rsidRPr="00B34D38" w:rsidRDefault="0082168C" w:rsidP="000E1DD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4D38">
              <w:rPr>
                <w:rFonts w:ascii="Times New Roman" w:eastAsia="標楷體" w:hAnsi="Times New Roman" w:cs="Times New Roman"/>
                <w:b/>
                <w:szCs w:val="24"/>
              </w:rPr>
              <w:t>地點</w:t>
            </w:r>
          </w:p>
        </w:tc>
      </w:tr>
      <w:tr w:rsidR="0082168C" w:rsidRPr="00B34D38" w:rsidTr="004159E4">
        <w:trPr>
          <w:jc w:val="center"/>
        </w:trPr>
        <w:tc>
          <w:tcPr>
            <w:tcW w:w="651" w:type="pct"/>
            <w:vAlign w:val="center"/>
          </w:tcPr>
          <w:p w:rsidR="0082168C" w:rsidRPr="00B34D38" w:rsidRDefault="0082168C" w:rsidP="000E1D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4D38">
              <w:rPr>
                <w:rFonts w:ascii="Times New Roman" w:eastAsia="標楷體" w:hAnsi="Times New Roman" w:cs="Times New Roman"/>
                <w:szCs w:val="24"/>
              </w:rPr>
              <w:t>08:30-09:30</w:t>
            </w:r>
          </w:p>
        </w:tc>
        <w:tc>
          <w:tcPr>
            <w:tcW w:w="1788" w:type="pct"/>
            <w:vAlign w:val="center"/>
          </w:tcPr>
          <w:p w:rsidR="0082168C" w:rsidRPr="00B34D38" w:rsidRDefault="0082168C" w:rsidP="000E1D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4D38">
              <w:rPr>
                <w:rFonts w:ascii="Times New Roman" w:eastAsia="標楷體" w:hAnsi="Times New Roman" w:cs="Times New Roman"/>
                <w:szCs w:val="24"/>
              </w:rPr>
              <w:t>來賓報到</w:t>
            </w:r>
          </w:p>
        </w:tc>
        <w:tc>
          <w:tcPr>
            <w:tcW w:w="1660" w:type="pct"/>
            <w:vAlign w:val="center"/>
          </w:tcPr>
          <w:p w:rsidR="0082168C" w:rsidRPr="00B34D38" w:rsidRDefault="0082168C" w:rsidP="000E1D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1" w:type="pct"/>
            <w:vMerge w:val="restart"/>
          </w:tcPr>
          <w:p w:rsidR="0082168C" w:rsidRPr="00B34D38" w:rsidRDefault="0082168C" w:rsidP="000E1D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4D38">
              <w:rPr>
                <w:rFonts w:ascii="Times New Roman" w:eastAsia="標楷體" w:hAnsi="Times New Roman" w:cs="Times New Roman"/>
                <w:color w:val="000000"/>
                <w:szCs w:val="24"/>
              </w:rPr>
              <w:t>新北市政府五樓</w:t>
            </w:r>
            <w:r w:rsidRPr="00B34D38">
              <w:rPr>
                <w:rFonts w:ascii="Times New Roman" w:eastAsia="標楷體" w:hAnsi="Times New Roman" w:cs="Times New Roman"/>
                <w:color w:val="000000"/>
                <w:szCs w:val="24"/>
              </w:rPr>
              <w:t>0507</w:t>
            </w:r>
            <w:r w:rsidRPr="00B34D38">
              <w:rPr>
                <w:rFonts w:ascii="Times New Roman" w:eastAsia="標楷體" w:hAnsi="Times New Roman" w:cs="Times New Roman"/>
                <w:color w:val="000000"/>
                <w:szCs w:val="24"/>
              </w:rPr>
              <w:t>會議室</w:t>
            </w:r>
          </w:p>
        </w:tc>
      </w:tr>
      <w:tr w:rsidR="0082168C" w:rsidRPr="00B34D38" w:rsidTr="004159E4">
        <w:trPr>
          <w:jc w:val="center"/>
        </w:trPr>
        <w:tc>
          <w:tcPr>
            <w:tcW w:w="651" w:type="pct"/>
            <w:vAlign w:val="center"/>
          </w:tcPr>
          <w:p w:rsidR="0082168C" w:rsidRPr="00B34D38" w:rsidRDefault="0082168C" w:rsidP="000E1D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4D38">
              <w:rPr>
                <w:rFonts w:ascii="Times New Roman" w:eastAsia="標楷體" w:hAnsi="Times New Roman" w:cs="Times New Roman"/>
                <w:szCs w:val="24"/>
              </w:rPr>
              <w:t>09:30-09:50</w:t>
            </w:r>
          </w:p>
        </w:tc>
        <w:tc>
          <w:tcPr>
            <w:tcW w:w="1788" w:type="pct"/>
            <w:vAlign w:val="center"/>
          </w:tcPr>
          <w:p w:rsidR="0082168C" w:rsidRPr="00B34D38" w:rsidRDefault="0082168C" w:rsidP="000E1D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4D38">
              <w:rPr>
                <w:rFonts w:ascii="Times New Roman" w:eastAsia="標楷體" w:hAnsi="Times New Roman" w:cs="Times New Roman"/>
                <w:szCs w:val="24"/>
              </w:rPr>
              <w:t>開幕式及貴賓致詞</w:t>
            </w:r>
          </w:p>
        </w:tc>
        <w:tc>
          <w:tcPr>
            <w:tcW w:w="1660" w:type="pct"/>
            <w:vMerge w:val="restart"/>
            <w:vAlign w:val="center"/>
          </w:tcPr>
          <w:p w:rsidR="0082168C" w:rsidRPr="00B34D38" w:rsidRDefault="00B34D38" w:rsidP="00B34D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34D38">
              <w:rPr>
                <w:rFonts w:ascii="Times New Roman" w:eastAsia="標楷體" w:hAnsi="Times New Roman" w:cs="Times New Roman"/>
                <w:szCs w:val="24"/>
              </w:rPr>
              <w:t>台灣有機產業促進協會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王鐘和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B34D38">
              <w:rPr>
                <w:rFonts w:ascii="Times New Roman" w:eastAsia="標楷體" w:hAnsi="Times New Roman" w:cs="Times New Roman"/>
                <w:szCs w:val="24"/>
              </w:rPr>
              <w:t>理事長</w:t>
            </w:r>
          </w:p>
        </w:tc>
        <w:tc>
          <w:tcPr>
            <w:tcW w:w="901" w:type="pct"/>
            <w:vMerge/>
          </w:tcPr>
          <w:p w:rsidR="0082168C" w:rsidRPr="00B34D38" w:rsidRDefault="0082168C" w:rsidP="000E1D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2168C" w:rsidRPr="00B34D38" w:rsidTr="004159E4">
        <w:trPr>
          <w:jc w:val="center"/>
        </w:trPr>
        <w:tc>
          <w:tcPr>
            <w:tcW w:w="651" w:type="pct"/>
            <w:vAlign w:val="center"/>
          </w:tcPr>
          <w:p w:rsidR="0082168C" w:rsidRPr="00B34D38" w:rsidRDefault="0082168C" w:rsidP="000E1D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4D38">
              <w:rPr>
                <w:rFonts w:ascii="Times New Roman" w:eastAsia="標楷體" w:hAnsi="Times New Roman" w:cs="Times New Roman"/>
                <w:szCs w:val="24"/>
              </w:rPr>
              <w:t>09:50-10:00</w:t>
            </w:r>
          </w:p>
        </w:tc>
        <w:tc>
          <w:tcPr>
            <w:tcW w:w="1788" w:type="pct"/>
            <w:vAlign w:val="center"/>
          </w:tcPr>
          <w:p w:rsidR="0082168C" w:rsidRPr="00B34D38" w:rsidRDefault="0082168C" w:rsidP="000E1D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4D38">
              <w:rPr>
                <w:rFonts w:ascii="Times New Roman" w:eastAsia="標楷體" w:hAnsi="Times New Roman" w:cs="Times New Roman"/>
                <w:szCs w:val="24"/>
              </w:rPr>
              <w:t>有機產業傑出成就及貢獻人士頒獎典禮及得獎感言</w:t>
            </w:r>
          </w:p>
        </w:tc>
        <w:tc>
          <w:tcPr>
            <w:tcW w:w="1660" w:type="pct"/>
            <w:vMerge/>
            <w:vAlign w:val="center"/>
          </w:tcPr>
          <w:p w:rsidR="0082168C" w:rsidRPr="00B34D38" w:rsidRDefault="0082168C" w:rsidP="000E1D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1" w:type="pct"/>
            <w:vMerge/>
          </w:tcPr>
          <w:p w:rsidR="0082168C" w:rsidRPr="00B34D38" w:rsidRDefault="0082168C" w:rsidP="000E1D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2168C" w:rsidRPr="00B34D38" w:rsidTr="004159E4">
        <w:trPr>
          <w:jc w:val="center"/>
        </w:trPr>
        <w:tc>
          <w:tcPr>
            <w:tcW w:w="651" w:type="pct"/>
            <w:vAlign w:val="center"/>
          </w:tcPr>
          <w:p w:rsidR="0082168C" w:rsidRPr="00B34D38" w:rsidRDefault="0082168C" w:rsidP="000E1D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4D38">
              <w:rPr>
                <w:rFonts w:ascii="Times New Roman" w:eastAsia="標楷體" w:hAnsi="Times New Roman" w:cs="Times New Roman"/>
                <w:szCs w:val="24"/>
              </w:rPr>
              <w:t>10:00-10:35</w:t>
            </w:r>
          </w:p>
        </w:tc>
        <w:tc>
          <w:tcPr>
            <w:tcW w:w="1788" w:type="pct"/>
            <w:vAlign w:val="center"/>
          </w:tcPr>
          <w:p w:rsidR="0082168C" w:rsidRPr="00B34D38" w:rsidRDefault="0082168C" w:rsidP="000E1D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4D38">
              <w:rPr>
                <w:rFonts w:ascii="Times New Roman" w:eastAsia="標楷體" w:hAnsi="Times New Roman" w:cs="Times New Roman"/>
                <w:szCs w:val="24"/>
              </w:rPr>
              <w:t>專題演講（一）：</w:t>
            </w:r>
            <w:proofErr w:type="gramStart"/>
            <w:r w:rsidRPr="00B34D38">
              <w:rPr>
                <w:rFonts w:ascii="Times New Roman" w:eastAsia="標楷體" w:hAnsi="Times New Roman" w:cs="Times New Roman"/>
                <w:szCs w:val="24"/>
              </w:rPr>
              <w:t>有機食農教育</w:t>
            </w:r>
            <w:proofErr w:type="gramEnd"/>
            <w:r w:rsidRPr="00B34D38">
              <w:rPr>
                <w:rFonts w:ascii="Times New Roman" w:eastAsia="標楷體" w:hAnsi="Times New Roman" w:cs="Times New Roman"/>
                <w:szCs w:val="24"/>
              </w:rPr>
              <w:t>與有機農產品品質</w:t>
            </w:r>
          </w:p>
        </w:tc>
        <w:tc>
          <w:tcPr>
            <w:tcW w:w="1660" w:type="pct"/>
            <w:vAlign w:val="center"/>
          </w:tcPr>
          <w:p w:rsidR="0082168C" w:rsidRPr="00B34D38" w:rsidRDefault="00B34D38" w:rsidP="00B34D3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4D38">
              <w:rPr>
                <w:rFonts w:ascii="Times New Roman" w:eastAsia="標楷體" w:hAnsi="Times New Roman" w:cs="Times New Roman"/>
                <w:szCs w:val="24"/>
              </w:rPr>
              <w:t>王鐘和博士</w:t>
            </w:r>
            <w:r w:rsidRPr="00B34D3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B34D38">
              <w:rPr>
                <w:rFonts w:ascii="Times New Roman" w:eastAsia="標楷體" w:hAnsi="Times New Roman" w:cs="Times New Roman"/>
                <w:szCs w:val="24"/>
              </w:rPr>
              <w:t>台灣有機產業促進協會理事長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暨</w:t>
            </w:r>
            <w:r w:rsidRPr="00B34D38">
              <w:rPr>
                <w:rFonts w:ascii="Times New Roman" w:eastAsia="標楷體" w:hAnsi="Times New Roman" w:cs="Times New Roman"/>
                <w:szCs w:val="24"/>
              </w:rPr>
              <w:t>國立屏東科技大學農園生產系系主任</w:t>
            </w:r>
          </w:p>
        </w:tc>
        <w:tc>
          <w:tcPr>
            <w:tcW w:w="901" w:type="pct"/>
            <w:vMerge/>
          </w:tcPr>
          <w:p w:rsidR="0082168C" w:rsidRPr="00B34D38" w:rsidRDefault="0082168C" w:rsidP="000E1D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2168C" w:rsidRPr="00B34D38" w:rsidTr="004159E4">
        <w:trPr>
          <w:trHeight w:val="1050"/>
          <w:jc w:val="center"/>
        </w:trPr>
        <w:tc>
          <w:tcPr>
            <w:tcW w:w="651" w:type="pct"/>
            <w:vAlign w:val="center"/>
          </w:tcPr>
          <w:p w:rsidR="0082168C" w:rsidRPr="00B34D38" w:rsidRDefault="0082168C" w:rsidP="000E1D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4D38">
              <w:rPr>
                <w:rFonts w:ascii="Times New Roman" w:eastAsia="標楷體" w:hAnsi="Times New Roman" w:cs="Times New Roman"/>
                <w:szCs w:val="24"/>
              </w:rPr>
              <w:t>10:35-11:10</w:t>
            </w:r>
          </w:p>
        </w:tc>
        <w:tc>
          <w:tcPr>
            <w:tcW w:w="1788" w:type="pct"/>
            <w:vAlign w:val="center"/>
          </w:tcPr>
          <w:p w:rsidR="0082168C" w:rsidRPr="00B34D38" w:rsidRDefault="0082168C" w:rsidP="001C3D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4D38">
              <w:rPr>
                <w:rFonts w:ascii="Times New Roman" w:eastAsia="標楷體" w:hAnsi="Times New Roman" w:cs="Times New Roman"/>
                <w:szCs w:val="24"/>
              </w:rPr>
              <w:t>專題演講（二）：有機農業與環境保護</w:t>
            </w:r>
          </w:p>
        </w:tc>
        <w:tc>
          <w:tcPr>
            <w:tcW w:w="1660" w:type="pct"/>
            <w:vAlign w:val="center"/>
          </w:tcPr>
          <w:p w:rsidR="0082168C" w:rsidRPr="00B34D38" w:rsidRDefault="001C3D75" w:rsidP="001C3D7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34D38">
              <w:rPr>
                <w:rFonts w:ascii="Times New Roman" w:eastAsia="標楷體" w:hAnsi="Times New Roman" w:cs="Times New Roman"/>
                <w:szCs w:val="24"/>
              </w:rPr>
              <w:t>黃山內博士</w:t>
            </w:r>
            <w:r w:rsidRPr="00B34D3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82168C" w:rsidRPr="00B34D38">
              <w:rPr>
                <w:rFonts w:ascii="Times New Roman" w:eastAsia="標楷體" w:hAnsi="Times New Roman" w:cs="Times New Roman"/>
                <w:szCs w:val="24"/>
              </w:rPr>
              <w:t>台灣有機產業促進協會副理事長</w:t>
            </w:r>
            <w:r w:rsidRPr="00B34D38">
              <w:rPr>
                <w:rFonts w:ascii="Times New Roman" w:eastAsia="標楷體" w:hAnsi="Times New Roman" w:cs="Times New Roman"/>
                <w:szCs w:val="24"/>
              </w:rPr>
              <w:t>暨財團法人和諧有機農業基金會董事長</w:t>
            </w:r>
          </w:p>
        </w:tc>
        <w:tc>
          <w:tcPr>
            <w:tcW w:w="901" w:type="pct"/>
            <w:vMerge/>
          </w:tcPr>
          <w:p w:rsidR="0082168C" w:rsidRPr="00B34D38" w:rsidRDefault="0082168C" w:rsidP="000E1D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2168C" w:rsidRPr="00B34D38" w:rsidTr="004159E4">
        <w:trPr>
          <w:jc w:val="center"/>
        </w:trPr>
        <w:tc>
          <w:tcPr>
            <w:tcW w:w="651" w:type="pct"/>
            <w:vAlign w:val="center"/>
          </w:tcPr>
          <w:p w:rsidR="0082168C" w:rsidRPr="00B34D38" w:rsidRDefault="0082168C" w:rsidP="000E1D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4D38">
              <w:rPr>
                <w:rFonts w:ascii="Times New Roman" w:eastAsia="標楷體" w:hAnsi="Times New Roman" w:cs="Times New Roman"/>
                <w:szCs w:val="24"/>
              </w:rPr>
              <w:t>11:10-12:00</w:t>
            </w:r>
          </w:p>
        </w:tc>
        <w:tc>
          <w:tcPr>
            <w:tcW w:w="1788" w:type="pct"/>
            <w:vAlign w:val="center"/>
          </w:tcPr>
          <w:p w:rsidR="00B34D38" w:rsidRPr="00B34D38" w:rsidRDefault="0082168C" w:rsidP="00B34D3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4D38">
              <w:rPr>
                <w:rFonts w:ascii="Times New Roman" w:eastAsia="標楷體" w:hAnsi="Times New Roman" w:cs="Times New Roman"/>
                <w:szCs w:val="24"/>
              </w:rPr>
              <w:t>參觀台灣有機認驗證海報、</w:t>
            </w:r>
            <w:r w:rsidR="00B34D38" w:rsidRPr="00B34D38">
              <w:rPr>
                <w:rFonts w:ascii="Times New Roman" w:eastAsia="標楷體" w:hAnsi="Times New Roman" w:cs="Times New Roman"/>
                <w:szCs w:val="24"/>
              </w:rPr>
              <w:t>全體</w:t>
            </w:r>
            <w:proofErr w:type="gramStart"/>
            <w:r w:rsidR="00B34D38" w:rsidRPr="00B34D38">
              <w:rPr>
                <w:rFonts w:ascii="Times New Roman" w:eastAsia="標楷體" w:hAnsi="Times New Roman" w:cs="Times New Roman"/>
                <w:szCs w:val="24"/>
              </w:rPr>
              <w:t>來賓團拍</w:t>
            </w:r>
            <w:proofErr w:type="gramEnd"/>
            <w:r w:rsidR="00B34D38" w:rsidRPr="00B34D38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B34D38">
              <w:rPr>
                <w:rFonts w:ascii="Times New Roman" w:eastAsia="標楷體" w:hAnsi="Times New Roman" w:cs="Times New Roman"/>
                <w:szCs w:val="24"/>
              </w:rPr>
              <w:t>有機農產品</w:t>
            </w:r>
            <w:proofErr w:type="gramStart"/>
            <w:r w:rsidRPr="00B34D38">
              <w:rPr>
                <w:rFonts w:ascii="Times New Roman" w:eastAsia="標楷體" w:hAnsi="Times New Roman" w:cs="Times New Roman"/>
                <w:szCs w:val="24"/>
              </w:rPr>
              <w:t>展售暨有機</w:t>
            </w:r>
            <w:proofErr w:type="gramEnd"/>
            <w:r w:rsidRPr="00B34D38">
              <w:rPr>
                <w:rFonts w:ascii="Times New Roman" w:eastAsia="標楷體" w:hAnsi="Times New Roman" w:cs="Times New Roman"/>
                <w:szCs w:val="24"/>
              </w:rPr>
              <w:t>農產品品嚐體驗</w:t>
            </w:r>
          </w:p>
        </w:tc>
        <w:tc>
          <w:tcPr>
            <w:tcW w:w="1660" w:type="pct"/>
            <w:vAlign w:val="center"/>
          </w:tcPr>
          <w:p w:rsidR="0082168C" w:rsidRPr="00B34D38" w:rsidRDefault="0082168C" w:rsidP="000E1D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4D38">
              <w:rPr>
                <w:rFonts w:ascii="Times New Roman" w:eastAsia="標楷體" w:hAnsi="Times New Roman" w:cs="Times New Roman"/>
                <w:szCs w:val="24"/>
              </w:rPr>
              <w:t>本會秘書處</w:t>
            </w:r>
          </w:p>
        </w:tc>
        <w:tc>
          <w:tcPr>
            <w:tcW w:w="901" w:type="pct"/>
          </w:tcPr>
          <w:p w:rsidR="0082168C" w:rsidRPr="00B34D38" w:rsidRDefault="0082168C" w:rsidP="0082168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4D38">
              <w:rPr>
                <w:rFonts w:ascii="Times New Roman" w:eastAsia="標楷體" w:hAnsi="Times New Roman" w:cs="Times New Roman"/>
                <w:color w:val="000000"/>
                <w:szCs w:val="24"/>
              </w:rPr>
              <w:t>新北市政府五樓</w:t>
            </w:r>
            <w:r w:rsidRPr="00B34D38">
              <w:rPr>
                <w:rFonts w:ascii="Times New Roman" w:eastAsia="標楷體" w:hAnsi="Times New Roman" w:cs="Times New Roman"/>
                <w:color w:val="000000"/>
                <w:szCs w:val="24"/>
              </w:rPr>
              <w:t>0507</w:t>
            </w:r>
            <w:r w:rsidRPr="00B34D38">
              <w:rPr>
                <w:rFonts w:ascii="Times New Roman" w:eastAsia="標楷體" w:hAnsi="Times New Roman" w:cs="Times New Roman"/>
                <w:color w:val="000000"/>
                <w:szCs w:val="24"/>
              </w:rPr>
              <w:t>會議室及一樓市民廣場</w:t>
            </w:r>
          </w:p>
        </w:tc>
      </w:tr>
      <w:tr w:rsidR="0082168C" w:rsidRPr="00B34D38" w:rsidTr="004159E4">
        <w:trPr>
          <w:jc w:val="center"/>
        </w:trPr>
        <w:tc>
          <w:tcPr>
            <w:tcW w:w="651" w:type="pct"/>
            <w:vAlign w:val="center"/>
          </w:tcPr>
          <w:p w:rsidR="0082168C" w:rsidRPr="00B34D38" w:rsidRDefault="0082168C" w:rsidP="000E1D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4D38">
              <w:rPr>
                <w:rFonts w:ascii="Times New Roman" w:eastAsia="標楷體" w:hAnsi="Times New Roman" w:cs="Times New Roman"/>
                <w:szCs w:val="24"/>
              </w:rPr>
              <w:t>12:00~</w:t>
            </w:r>
          </w:p>
        </w:tc>
        <w:tc>
          <w:tcPr>
            <w:tcW w:w="1788" w:type="pct"/>
            <w:vAlign w:val="center"/>
          </w:tcPr>
          <w:p w:rsidR="0082168C" w:rsidRPr="00B34D38" w:rsidRDefault="0082168C" w:rsidP="000E1D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4D38">
              <w:rPr>
                <w:rFonts w:ascii="Times New Roman" w:eastAsia="標楷體" w:hAnsi="Times New Roman" w:cs="Times New Roman"/>
                <w:szCs w:val="24"/>
              </w:rPr>
              <w:t>午餐</w:t>
            </w:r>
            <w:r w:rsidRPr="00B34D3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B34D38">
              <w:rPr>
                <w:rFonts w:ascii="Times New Roman" w:eastAsia="標楷體" w:hAnsi="Times New Roman" w:cs="Times New Roman"/>
                <w:szCs w:val="24"/>
              </w:rPr>
              <w:t>賦歸</w:t>
            </w:r>
          </w:p>
        </w:tc>
        <w:tc>
          <w:tcPr>
            <w:tcW w:w="1660" w:type="pct"/>
            <w:vAlign w:val="center"/>
          </w:tcPr>
          <w:p w:rsidR="0082168C" w:rsidRPr="00B34D38" w:rsidRDefault="0082168C" w:rsidP="000E1D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1" w:type="pct"/>
          </w:tcPr>
          <w:p w:rsidR="0082168C" w:rsidRPr="00B34D38" w:rsidRDefault="0082168C" w:rsidP="000E1D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2168C" w:rsidRPr="00B34D38" w:rsidTr="004159E4">
        <w:trPr>
          <w:jc w:val="center"/>
        </w:trPr>
        <w:tc>
          <w:tcPr>
            <w:tcW w:w="651" w:type="pct"/>
            <w:vAlign w:val="center"/>
          </w:tcPr>
          <w:p w:rsidR="0082168C" w:rsidRPr="00B34D38" w:rsidRDefault="0082168C" w:rsidP="000E1D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4D38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  <w:tc>
          <w:tcPr>
            <w:tcW w:w="4349" w:type="pct"/>
            <w:gridSpan w:val="3"/>
            <w:vAlign w:val="center"/>
          </w:tcPr>
          <w:p w:rsidR="0082168C" w:rsidRPr="00B34D38" w:rsidRDefault="0082168C" w:rsidP="000E1DD0">
            <w:pPr>
              <w:spacing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34D38">
              <w:rPr>
                <w:rFonts w:ascii="Times New Roman" w:eastAsia="標楷體" w:hAnsi="Times New Roman" w:cs="Times New Roman"/>
                <w:szCs w:val="24"/>
              </w:rPr>
              <w:t>當天早上</w:t>
            </w:r>
            <w:r w:rsidRPr="00B34D38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B34D38">
              <w:rPr>
                <w:rFonts w:ascii="Times New Roman" w:eastAsia="標楷體" w:hAnsi="Times New Roman" w:cs="Times New Roman"/>
                <w:szCs w:val="24"/>
              </w:rPr>
              <w:t>點至下午</w:t>
            </w:r>
            <w:r w:rsidRPr="00B34D38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B34D38">
              <w:rPr>
                <w:rFonts w:ascii="Times New Roman" w:eastAsia="標楷體" w:hAnsi="Times New Roman" w:cs="Times New Roman"/>
                <w:szCs w:val="24"/>
              </w:rPr>
              <w:t>點在市民廣場，舉辦有機農產品展售、有機農產品品嚐</w:t>
            </w:r>
            <w:r w:rsidR="00743F55" w:rsidRPr="00B34D38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743F55">
              <w:rPr>
                <w:rFonts w:ascii="Times New Roman" w:eastAsia="標楷體" w:hAnsi="Times New Roman" w:cs="Times New Roman" w:hint="eastAsia"/>
                <w:szCs w:val="24"/>
              </w:rPr>
              <w:t>有獎徵答</w:t>
            </w:r>
            <w:r w:rsidRPr="00B34D38">
              <w:rPr>
                <w:rFonts w:ascii="Times New Roman" w:eastAsia="標楷體" w:hAnsi="Times New Roman" w:cs="Times New Roman"/>
                <w:szCs w:val="24"/>
              </w:rPr>
              <w:t>及有機食材</w:t>
            </w:r>
            <w:r w:rsidRPr="00B34D38">
              <w:rPr>
                <w:rFonts w:ascii="Times New Roman" w:eastAsia="標楷體" w:hAnsi="Times New Roman" w:cs="Times New Roman"/>
                <w:szCs w:val="24"/>
              </w:rPr>
              <w:t>DIY</w:t>
            </w:r>
            <w:r w:rsidRPr="00B34D38">
              <w:rPr>
                <w:rFonts w:ascii="Times New Roman" w:eastAsia="標楷體" w:hAnsi="Times New Roman" w:cs="Times New Roman"/>
                <w:szCs w:val="24"/>
              </w:rPr>
              <w:t>品嚐</w:t>
            </w:r>
            <w:r w:rsidR="00743F55">
              <w:rPr>
                <w:rFonts w:ascii="Times New Roman" w:eastAsia="標楷體" w:hAnsi="Times New Roman" w:cs="Times New Roman" w:hint="eastAsia"/>
                <w:szCs w:val="24"/>
              </w:rPr>
              <w:t>等活動</w:t>
            </w:r>
            <w:bookmarkStart w:id="0" w:name="_GoBack"/>
            <w:bookmarkEnd w:id="0"/>
            <w:r w:rsidRPr="00B34D38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</w:tbl>
    <w:p w:rsidR="0082168C" w:rsidRPr="00B34D38" w:rsidRDefault="00B34D38" w:rsidP="000830C6">
      <w:pPr>
        <w:spacing w:line="400" w:lineRule="exact"/>
        <w:ind w:left="1441" w:hangingChars="450" w:hanging="1441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--------------------------------------------------------------------------------------------------</w:t>
      </w:r>
    </w:p>
    <w:p w:rsidR="00B34D38" w:rsidRPr="00B34D38" w:rsidRDefault="00AA4513" w:rsidP="000830C6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2015</w:t>
      </w:r>
      <w:r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B34D38" w:rsidRPr="00B34D38">
        <w:rPr>
          <w:rFonts w:ascii="Times New Roman" w:eastAsia="標楷體" w:hAnsi="Times New Roman" w:cs="Times New Roman"/>
          <w:b/>
          <w:sz w:val="28"/>
          <w:szCs w:val="28"/>
        </w:rPr>
        <w:t>全國有機日慶祝活動</w:t>
      </w:r>
      <w:r w:rsidR="00B34D38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B34D38">
        <w:rPr>
          <w:rFonts w:ascii="Times New Roman" w:eastAsia="標楷體" w:hAnsi="Times New Roman" w:cs="Times New Roman" w:hint="eastAsia"/>
          <w:b/>
          <w:sz w:val="28"/>
          <w:szCs w:val="28"/>
        </w:rPr>
        <w:t>報名表</w:t>
      </w:r>
    </w:p>
    <w:tbl>
      <w:tblPr>
        <w:tblW w:w="10422" w:type="dxa"/>
        <w:jc w:val="center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3456"/>
        <w:gridCol w:w="1529"/>
        <w:gridCol w:w="3075"/>
      </w:tblGrid>
      <w:tr w:rsidR="00B34D38" w:rsidRPr="00E57693" w:rsidTr="00D46980">
        <w:trPr>
          <w:trHeight w:val="737"/>
          <w:jc w:val="center"/>
        </w:trPr>
        <w:tc>
          <w:tcPr>
            <w:tcW w:w="236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34D38" w:rsidRPr="00D95330" w:rsidRDefault="00B34D38" w:rsidP="00431D3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D95330">
              <w:rPr>
                <w:rFonts w:eastAsia="標楷體"/>
                <w:b/>
                <w:color w:val="000000"/>
                <w:sz w:val="28"/>
                <w:szCs w:val="28"/>
              </w:rPr>
              <w:t>姓</w:t>
            </w:r>
            <w:r w:rsidRPr="00D95330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</w:t>
            </w:r>
            <w:r w:rsidRPr="00D95330">
              <w:rPr>
                <w:rFonts w:eastAsia="標楷體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456" w:type="dxa"/>
            <w:tcBorders>
              <w:top w:val="double" w:sz="4" w:space="0" w:color="auto"/>
            </w:tcBorders>
            <w:vAlign w:val="center"/>
          </w:tcPr>
          <w:p w:rsidR="00B34D38" w:rsidRPr="00D95330" w:rsidRDefault="00B34D38" w:rsidP="00431D3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double" w:sz="4" w:space="0" w:color="auto"/>
            </w:tcBorders>
            <w:vAlign w:val="center"/>
          </w:tcPr>
          <w:p w:rsidR="00B34D38" w:rsidRPr="00D95330" w:rsidRDefault="00145117" w:rsidP="00431D3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D95330">
              <w:rPr>
                <w:rFonts w:eastAsia="標楷體"/>
                <w:b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30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34D38" w:rsidRPr="00D95330" w:rsidRDefault="00B34D38" w:rsidP="00431D3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34D38" w:rsidRPr="00E57693" w:rsidTr="00D46980">
        <w:trPr>
          <w:trHeight w:val="737"/>
          <w:jc w:val="center"/>
        </w:trPr>
        <w:tc>
          <w:tcPr>
            <w:tcW w:w="2362" w:type="dxa"/>
            <w:tcBorders>
              <w:left w:val="double" w:sz="4" w:space="0" w:color="auto"/>
            </w:tcBorders>
            <w:vAlign w:val="center"/>
          </w:tcPr>
          <w:p w:rsidR="00B34D38" w:rsidRPr="00D95330" w:rsidRDefault="00145117" w:rsidP="00431D3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D95330">
              <w:rPr>
                <w:rFonts w:eastAsia="標楷體"/>
                <w:b/>
                <w:color w:val="000000"/>
                <w:sz w:val="28"/>
                <w:szCs w:val="28"/>
              </w:rPr>
              <w:t>職</w:t>
            </w:r>
            <w:r w:rsidRPr="00D95330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</w:t>
            </w:r>
            <w:r w:rsidRPr="00D95330">
              <w:rPr>
                <w:rFonts w:eastAsia="標楷體"/>
                <w:b/>
                <w:color w:val="000000"/>
                <w:sz w:val="28"/>
                <w:szCs w:val="28"/>
              </w:rPr>
              <w:t>稱</w:t>
            </w:r>
          </w:p>
        </w:tc>
        <w:tc>
          <w:tcPr>
            <w:tcW w:w="3456" w:type="dxa"/>
            <w:vAlign w:val="center"/>
          </w:tcPr>
          <w:p w:rsidR="00B34D38" w:rsidRPr="00D95330" w:rsidRDefault="00B34D38" w:rsidP="00431D3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B34D38" w:rsidRPr="00D95330" w:rsidRDefault="00145117" w:rsidP="00431D3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D95330">
              <w:rPr>
                <w:rFonts w:eastAsia="標楷體"/>
                <w:b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3075" w:type="dxa"/>
            <w:tcBorders>
              <w:right w:val="double" w:sz="4" w:space="0" w:color="auto"/>
            </w:tcBorders>
            <w:vAlign w:val="center"/>
          </w:tcPr>
          <w:p w:rsidR="00B34D38" w:rsidRPr="00D95330" w:rsidRDefault="00B34D38" w:rsidP="00431D3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D0AE3" w:rsidRPr="00E57693" w:rsidTr="001D0AE3">
        <w:trPr>
          <w:trHeight w:val="544"/>
          <w:jc w:val="center"/>
        </w:trPr>
        <w:tc>
          <w:tcPr>
            <w:tcW w:w="2362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AE3" w:rsidRPr="00D95330" w:rsidRDefault="00145117" w:rsidP="00431D3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34190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456" w:type="dxa"/>
            <w:vAlign w:val="center"/>
          </w:tcPr>
          <w:p w:rsidR="001D0AE3" w:rsidRPr="00D95330" w:rsidRDefault="001D0AE3" w:rsidP="00431D3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1D0AE3" w:rsidRPr="00D95330" w:rsidRDefault="00145117" w:rsidP="00431D3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34190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飲食習慣</w:t>
            </w:r>
          </w:p>
        </w:tc>
        <w:tc>
          <w:tcPr>
            <w:tcW w:w="3075" w:type="dxa"/>
            <w:tcBorders>
              <w:right w:val="double" w:sz="4" w:space="0" w:color="auto"/>
            </w:tcBorders>
            <w:vAlign w:val="center"/>
          </w:tcPr>
          <w:p w:rsidR="001D0AE3" w:rsidRPr="00D95330" w:rsidRDefault="00145117" w:rsidP="00431D3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葷</w:t>
            </w:r>
            <w:r w:rsidRPr="00D9533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素</w:t>
            </w:r>
            <w:r w:rsidRPr="00D9533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B34D38" w:rsidRPr="00D1020C" w:rsidTr="00D46980">
        <w:trPr>
          <w:trHeight w:val="389"/>
          <w:jc w:val="center"/>
        </w:trPr>
        <w:tc>
          <w:tcPr>
            <w:tcW w:w="236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4D38" w:rsidRPr="00A34190" w:rsidRDefault="00B34D38" w:rsidP="00431D3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A34190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注意事項</w:t>
            </w:r>
          </w:p>
        </w:tc>
        <w:tc>
          <w:tcPr>
            <w:tcW w:w="8060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34D38" w:rsidRPr="00F67F2B" w:rsidRDefault="00B34D38" w:rsidP="00431D3C">
            <w:pPr>
              <w:numPr>
                <w:ilvl w:val="0"/>
                <w:numId w:val="1"/>
              </w:numPr>
              <w:spacing w:line="360" w:lineRule="exact"/>
              <w:ind w:left="334" w:hanging="3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67F2B">
              <w:rPr>
                <w:rFonts w:ascii="Times New Roman" w:eastAsia="標楷體" w:hAnsi="Times New Roman" w:cs="Times New Roman"/>
                <w:szCs w:val="24"/>
              </w:rPr>
              <w:t>依據個人資料保護法，參加本活動者視為瞭解及同意於本活動之需要進行彙整、處理及後續相關程序之聯繫使用其個人資料，類別包括：姓名、電話、信箱等個人資料中之識別類資訊。</w:t>
            </w:r>
          </w:p>
          <w:p w:rsidR="000830C6" w:rsidRPr="000830C6" w:rsidRDefault="00B34D38" w:rsidP="000830C6">
            <w:pPr>
              <w:numPr>
                <w:ilvl w:val="0"/>
                <w:numId w:val="1"/>
              </w:numPr>
              <w:spacing w:line="360" w:lineRule="exact"/>
              <w:ind w:left="334" w:hanging="3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67F2B">
              <w:rPr>
                <w:rFonts w:ascii="Times New Roman" w:eastAsia="標楷體" w:hAnsi="Times New Roman" w:cs="Times New Roman"/>
                <w:szCs w:val="24"/>
              </w:rPr>
              <w:t>為實踐有機、響應環保行動，請自備</w:t>
            </w:r>
            <w:proofErr w:type="gramStart"/>
            <w:r w:rsidRPr="00F67F2B">
              <w:rPr>
                <w:rFonts w:ascii="Times New Roman" w:eastAsia="標楷體" w:hAnsi="Times New Roman" w:cs="Times New Roman"/>
                <w:szCs w:val="24"/>
              </w:rPr>
              <w:t>環保筷及茶杯</w:t>
            </w:r>
            <w:proofErr w:type="gramEnd"/>
            <w:r w:rsidRPr="00F67F2B">
              <w:rPr>
                <w:rFonts w:ascii="Times New Roman" w:eastAsia="標楷體" w:hAnsi="Times New Roman" w:cs="Times New Roman"/>
                <w:szCs w:val="24"/>
              </w:rPr>
              <w:t>等用具。</w:t>
            </w:r>
          </w:p>
        </w:tc>
      </w:tr>
    </w:tbl>
    <w:p w:rsidR="008E18AE" w:rsidRPr="00B34D38" w:rsidRDefault="008E18AE" w:rsidP="000830C6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sectPr w:rsidR="008E18AE" w:rsidRPr="00B34D38" w:rsidSect="008E18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5DC"/>
    <w:multiLevelType w:val="hybridMultilevel"/>
    <w:tmpl w:val="0B18D556"/>
    <w:lvl w:ilvl="0" w:tplc="BD26D9F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DC5579"/>
    <w:multiLevelType w:val="hybridMultilevel"/>
    <w:tmpl w:val="7D06E3E8"/>
    <w:lvl w:ilvl="0" w:tplc="0024DFEC">
      <w:start w:val="5"/>
      <w:numFmt w:val="bullet"/>
      <w:lvlText w:val="※"/>
      <w:lvlJc w:val="left"/>
      <w:pPr>
        <w:tabs>
          <w:tab w:val="num" w:pos="336"/>
        </w:tabs>
        <w:ind w:left="336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36"/>
        </w:tabs>
        <w:ind w:left="9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6"/>
        </w:tabs>
        <w:ind w:left="14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6"/>
        </w:tabs>
        <w:ind w:left="23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6"/>
        </w:tabs>
        <w:ind w:left="28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6"/>
        </w:tabs>
        <w:ind w:left="38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6"/>
        </w:tabs>
        <w:ind w:left="4296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AE"/>
    <w:rsid w:val="000830C6"/>
    <w:rsid w:val="00145117"/>
    <w:rsid w:val="001C3D75"/>
    <w:rsid w:val="001D0AE3"/>
    <w:rsid w:val="003C721E"/>
    <w:rsid w:val="004159E4"/>
    <w:rsid w:val="00743F55"/>
    <w:rsid w:val="008032CC"/>
    <w:rsid w:val="0082168C"/>
    <w:rsid w:val="00853B68"/>
    <w:rsid w:val="008E18AE"/>
    <w:rsid w:val="00AA4513"/>
    <w:rsid w:val="00B34D38"/>
    <w:rsid w:val="00D13D9B"/>
    <w:rsid w:val="00D4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E18A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E18AE"/>
  </w:style>
  <w:style w:type="character" w:customStyle="1" w:styleId="a5">
    <w:name w:val="註解文字 字元"/>
    <w:basedOn w:val="a0"/>
    <w:link w:val="a4"/>
    <w:uiPriority w:val="99"/>
    <w:semiHidden/>
    <w:rsid w:val="008E18AE"/>
  </w:style>
  <w:style w:type="paragraph" w:styleId="a6">
    <w:name w:val="annotation subject"/>
    <w:basedOn w:val="a4"/>
    <w:next w:val="a4"/>
    <w:link w:val="a7"/>
    <w:uiPriority w:val="99"/>
    <w:semiHidden/>
    <w:unhideWhenUsed/>
    <w:rsid w:val="008E18AE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8E18A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E1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E18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8E18AE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縮排 字元"/>
    <w:basedOn w:val="a0"/>
    <w:link w:val="aa"/>
    <w:rsid w:val="008E18AE"/>
    <w:rPr>
      <w:rFonts w:ascii="Times New Roman" w:eastAsia="新細明體" w:hAnsi="Times New Roman" w:cs="Times New Roman"/>
      <w:szCs w:val="24"/>
    </w:rPr>
  </w:style>
  <w:style w:type="paragraph" w:styleId="ac">
    <w:name w:val="List Paragraph"/>
    <w:basedOn w:val="a"/>
    <w:uiPriority w:val="34"/>
    <w:qFormat/>
    <w:rsid w:val="000830C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E18A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E18AE"/>
  </w:style>
  <w:style w:type="character" w:customStyle="1" w:styleId="a5">
    <w:name w:val="註解文字 字元"/>
    <w:basedOn w:val="a0"/>
    <w:link w:val="a4"/>
    <w:uiPriority w:val="99"/>
    <w:semiHidden/>
    <w:rsid w:val="008E18AE"/>
  </w:style>
  <w:style w:type="paragraph" w:styleId="a6">
    <w:name w:val="annotation subject"/>
    <w:basedOn w:val="a4"/>
    <w:next w:val="a4"/>
    <w:link w:val="a7"/>
    <w:uiPriority w:val="99"/>
    <w:semiHidden/>
    <w:unhideWhenUsed/>
    <w:rsid w:val="008E18AE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8E18A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E1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E18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8E18AE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縮排 字元"/>
    <w:basedOn w:val="a0"/>
    <w:link w:val="aa"/>
    <w:rsid w:val="008E18AE"/>
    <w:rPr>
      <w:rFonts w:ascii="Times New Roman" w:eastAsia="新細明體" w:hAnsi="Times New Roman" w:cs="Times New Roman"/>
      <w:szCs w:val="24"/>
    </w:rPr>
  </w:style>
  <w:style w:type="paragraph" w:styleId="ac">
    <w:name w:val="List Paragraph"/>
    <w:basedOn w:val="a"/>
    <w:uiPriority w:val="34"/>
    <w:qFormat/>
    <w:rsid w:val="000830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2015-10-15T03:47:00Z</cp:lastPrinted>
  <dcterms:created xsi:type="dcterms:W3CDTF">2015-10-27T06:13:00Z</dcterms:created>
  <dcterms:modified xsi:type="dcterms:W3CDTF">2015-10-28T03:21:00Z</dcterms:modified>
</cp:coreProperties>
</file>